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人</w:t>
      </w:r>
      <w:r>
        <w:rPr>
          <w:rFonts w:hint="eastAsia" w:ascii="黑体" w:hAnsi="黑体" w:eastAsia="黑体" w:cs="黑体"/>
          <w:sz w:val="44"/>
          <w:szCs w:val="44"/>
        </w:rPr>
        <w:t>文科技中心演艺厅使用</w:t>
      </w:r>
      <w:r>
        <w:rPr>
          <w:rFonts w:hint="eastAsia" w:ascii="黑体" w:hAnsi="黑体" w:eastAsia="黑体" w:cs="黑体"/>
          <w:sz w:val="44"/>
          <w:szCs w:val="44"/>
          <w:lang w:val="en-US" w:eastAsia="zh-CN"/>
        </w:rPr>
        <w:t>申请</w:t>
      </w:r>
      <w:r>
        <w:rPr>
          <w:rFonts w:hint="eastAsia" w:ascii="黑体" w:hAnsi="黑体" w:eastAsia="黑体" w:cs="黑体"/>
          <w:sz w:val="44"/>
          <w:szCs w:val="44"/>
        </w:rPr>
        <w:t>表</w:t>
      </w:r>
    </w:p>
    <w:tbl>
      <w:tblPr>
        <w:tblStyle w:val="3"/>
        <w:tblpPr w:leftFromText="180" w:rightFromText="180" w:vertAnchor="text" w:horzAnchor="page" w:tblpX="1042" w:tblpY="333"/>
        <w:tblOverlap w:val="never"/>
        <w:tblW w:w="9962" w:type="dxa"/>
        <w:tblInd w:w="0" w:type="dxa"/>
        <w:tblLayout w:type="fixed"/>
        <w:tblCellMar>
          <w:top w:w="0" w:type="dxa"/>
          <w:left w:w="108" w:type="dxa"/>
          <w:bottom w:w="0" w:type="dxa"/>
          <w:right w:w="108" w:type="dxa"/>
        </w:tblCellMar>
      </w:tblPr>
      <w:tblGrid>
        <w:gridCol w:w="2068"/>
        <w:gridCol w:w="1703"/>
        <w:gridCol w:w="1127"/>
        <w:gridCol w:w="652"/>
        <w:gridCol w:w="1265"/>
        <w:gridCol w:w="123"/>
        <w:gridCol w:w="3024"/>
      </w:tblGrid>
      <w:tr>
        <w:tblPrEx>
          <w:tblLayout w:type="fixed"/>
          <w:tblCellMar>
            <w:top w:w="0" w:type="dxa"/>
            <w:left w:w="108" w:type="dxa"/>
            <w:bottom w:w="0" w:type="dxa"/>
            <w:right w:w="108" w:type="dxa"/>
          </w:tblCellMar>
        </w:tblPrEx>
        <w:trPr>
          <w:trHeight w:val="90" w:hRule="atLeast"/>
        </w:trPr>
        <w:tc>
          <w:tcPr>
            <w:tcW w:w="2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8"/>
                <w:szCs w:val="28"/>
              </w:rPr>
            </w:pPr>
            <w:r>
              <w:rPr>
                <w:rFonts w:hint="eastAsia" w:ascii="黑体" w:hAnsi="黑体" w:eastAsia="黑体"/>
                <w:sz w:val="28"/>
                <w:szCs w:val="28"/>
              </w:rPr>
              <w:t>活动</w:t>
            </w:r>
            <w:r>
              <w:rPr>
                <w:rFonts w:hint="eastAsia" w:ascii="黑体" w:hAnsi="黑体" w:eastAsia="黑体"/>
                <w:sz w:val="28"/>
                <w:szCs w:val="28"/>
                <w:lang w:val="en-US" w:eastAsia="zh-CN"/>
              </w:rPr>
              <w:t>名称</w:t>
            </w:r>
          </w:p>
        </w:tc>
        <w:tc>
          <w:tcPr>
            <w:tcW w:w="7894" w:type="dxa"/>
            <w:gridSpan w:val="6"/>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539" w:hRule="atLeast"/>
        </w:trPr>
        <w:tc>
          <w:tcPr>
            <w:tcW w:w="2068" w:type="dxa"/>
            <w:vMerge w:val="restart"/>
            <w:tcBorders>
              <w:top w:val="single" w:color="auto" w:sz="4" w:space="0"/>
              <w:left w:val="single" w:color="auto" w:sz="4" w:space="0"/>
              <w:right w:val="single" w:color="auto" w:sz="4" w:space="0"/>
            </w:tcBorders>
            <w:vAlign w:val="center"/>
          </w:tcPr>
          <w:p>
            <w:pPr>
              <w:jc w:val="center"/>
              <w:rPr>
                <w:rFonts w:hint="eastAsia" w:ascii="黑体" w:hAnsi="黑体" w:eastAsia="黑体"/>
                <w:sz w:val="28"/>
                <w:szCs w:val="28"/>
              </w:rPr>
            </w:pPr>
            <w:r>
              <w:rPr>
                <w:rFonts w:hint="eastAsia" w:ascii="黑体" w:hAnsi="黑体" w:eastAsia="黑体"/>
                <w:sz w:val="28"/>
                <w:szCs w:val="28"/>
              </w:rPr>
              <w:t>举办活动</w:t>
            </w:r>
          </w:p>
          <w:p>
            <w:pPr>
              <w:jc w:val="center"/>
              <w:rPr>
                <w:rFonts w:hint="eastAsia" w:ascii="仿宋" w:hAnsi="仿宋" w:eastAsia="仿宋" w:cs="仿宋"/>
                <w:sz w:val="28"/>
                <w:szCs w:val="28"/>
              </w:rPr>
            </w:pPr>
            <w:r>
              <w:rPr>
                <w:rFonts w:hint="eastAsia" w:ascii="黑体" w:hAnsi="黑体" w:eastAsia="黑体"/>
                <w:sz w:val="28"/>
                <w:szCs w:val="28"/>
              </w:rPr>
              <w:t>负 责 人</w:t>
            </w:r>
          </w:p>
        </w:tc>
        <w:tc>
          <w:tcPr>
            <w:tcW w:w="1703" w:type="dxa"/>
            <w:tcBorders>
              <w:top w:val="single" w:color="auto" w:sz="4" w:space="0"/>
              <w:left w:val="nil"/>
              <w:bottom w:val="single" w:color="auto" w:sz="4" w:space="0"/>
              <w:right w:val="single" w:color="auto" w:sz="4" w:space="0"/>
            </w:tcBorders>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负责人</w:t>
            </w:r>
          </w:p>
        </w:tc>
        <w:tc>
          <w:tcPr>
            <w:tcW w:w="177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8"/>
                <w:szCs w:val="28"/>
              </w:rPr>
            </w:pPr>
          </w:p>
        </w:tc>
        <w:tc>
          <w:tcPr>
            <w:tcW w:w="1388" w:type="dxa"/>
            <w:gridSpan w:val="2"/>
            <w:tcBorders>
              <w:top w:val="single" w:color="auto" w:sz="4" w:space="0"/>
              <w:left w:val="nil"/>
              <w:bottom w:val="single" w:color="auto" w:sz="4" w:space="0"/>
              <w:right w:val="single" w:color="auto" w:sz="4" w:space="0"/>
            </w:tcBorders>
            <w:vAlign w:val="center"/>
          </w:tcPr>
          <w:p>
            <w:pPr>
              <w:jc w:val="center"/>
              <w:rPr>
                <w:rFonts w:hint="eastAsia" w:ascii="黑体" w:hAnsi="黑体" w:eastAsia="黑体"/>
                <w:sz w:val="28"/>
                <w:szCs w:val="28"/>
              </w:rPr>
            </w:pPr>
            <w:r>
              <w:rPr>
                <w:rFonts w:hint="eastAsia" w:ascii="黑体" w:hAnsi="黑体" w:eastAsia="黑体"/>
                <w:sz w:val="28"/>
                <w:szCs w:val="28"/>
              </w:rPr>
              <w:t>联系电话</w:t>
            </w:r>
          </w:p>
        </w:tc>
        <w:tc>
          <w:tcPr>
            <w:tcW w:w="3024"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90" w:hRule="atLeast"/>
        </w:trPr>
        <w:tc>
          <w:tcPr>
            <w:tcW w:w="2068"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703" w:type="dxa"/>
            <w:tcBorders>
              <w:top w:val="single" w:color="auto" w:sz="4" w:space="0"/>
              <w:left w:val="nil"/>
              <w:bottom w:val="single" w:color="auto" w:sz="4" w:space="0"/>
              <w:right w:val="single" w:color="auto" w:sz="4" w:space="0"/>
            </w:tcBorders>
            <w:vAlign w:val="center"/>
          </w:tcPr>
          <w:p>
            <w:pPr>
              <w:jc w:val="both"/>
              <w:rPr>
                <w:rFonts w:hint="eastAsia" w:ascii="黑体" w:hAnsi="黑体" w:eastAsia="黑体"/>
                <w:sz w:val="28"/>
                <w:szCs w:val="28"/>
                <w:lang w:val="en-US" w:eastAsia="zh-CN"/>
              </w:rPr>
            </w:pPr>
            <w:r>
              <w:rPr>
                <w:rFonts w:hint="eastAsia" w:ascii="黑体" w:hAnsi="黑体" w:eastAsia="黑体"/>
                <w:sz w:val="28"/>
                <w:szCs w:val="28"/>
                <w:lang w:val="en-US" w:eastAsia="zh-CN"/>
              </w:rPr>
              <w:t>单位(部门)</w:t>
            </w:r>
          </w:p>
        </w:tc>
        <w:tc>
          <w:tcPr>
            <w:tcW w:w="6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424" w:hRule="atLeast"/>
        </w:trPr>
        <w:tc>
          <w:tcPr>
            <w:tcW w:w="2068"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黑体" w:hAnsi="黑体" w:eastAsia="黑体"/>
                <w:sz w:val="28"/>
                <w:szCs w:val="28"/>
              </w:rPr>
              <w:t>设备使用情况</w:t>
            </w:r>
          </w:p>
        </w:tc>
        <w:tc>
          <w:tcPr>
            <w:tcW w:w="7894" w:type="dxa"/>
            <w:gridSpan w:val="6"/>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灯光设备</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是□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否□</w:t>
            </w:r>
          </w:p>
        </w:tc>
      </w:tr>
      <w:tr>
        <w:tblPrEx>
          <w:tblLayout w:type="fixed"/>
          <w:tblCellMar>
            <w:top w:w="0" w:type="dxa"/>
            <w:left w:w="108" w:type="dxa"/>
            <w:bottom w:w="0" w:type="dxa"/>
            <w:right w:w="108" w:type="dxa"/>
          </w:tblCellMar>
        </w:tblPrEx>
        <w:trPr>
          <w:trHeight w:val="416" w:hRule="atLeast"/>
        </w:trPr>
        <w:tc>
          <w:tcPr>
            <w:tcW w:w="20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8"/>
                <w:szCs w:val="28"/>
              </w:rPr>
            </w:pPr>
          </w:p>
        </w:tc>
        <w:tc>
          <w:tcPr>
            <w:tcW w:w="7894" w:type="dxa"/>
            <w:gridSpan w:val="6"/>
            <w:tcBorders>
              <w:top w:val="single" w:color="auto" w:sz="4" w:space="0"/>
              <w:left w:val="nil"/>
              <w:bottom w:val="single" w:color="auto" w:sz="4" w:space="0"/>
              <w:right w:val="single" w:color="auto" w:sz="4" w:space="0"/>
            </w:tcBorders>
            <w:vAlign w:val="center"/>
          </w:tcPr>
          <w:p>
            <w:pPr>
              <w:ind w:firstLine="1440" w:firstLineChars="600"/>
              <w:jc w:val="both"/>
              <w:rPr>
                <w:rFonts w:hint="eastAsia" w:ascii="仿宋" w:hAnsi="仿宋" w:eastAsia="仿宋" w:cs="仿宋"/>
                <w:sz w:val="24"/>
                <w:szCs w:val="24"/>
              </w:rPr>
            </w:pPr>
            <w:r>
              <w:rPr>
                <w:rFonts w:hint="eastAsia" w:ascii="仿宋" w:hAnsi="仿宋" w:eastAsia="仿宋" w:cs="仿宋"/>
                <w:sz w:val="24"/>
                <w:szCs w:val="24"/>
              </w:rPr>
              <w:t xml:space="preserve">音响设备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是□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否□</w:t>
            </w:r>
          </w:p>
        </w:tc>
      </w:tr>
      <w:tr>
        <w:tblPrEx>
          <w:tblLayout w:type="fixed"/>
          <w:tblCellMar>
            <w:top w:w="0" w:type="dxa"/>
            <w:left w:w="108" w:type="dxa"/>
            <w:bottom w:w="0" w:type="dxa"/>
            <w:right w:w="108" w:type="dxa"/>
          </w:tblCellMar>
        </w:tblPrEx>
        <w:trPr>
          <w:trHeight w:val="434" w:hRule="atLeast"/>
        </w:trPr>
        <w:tc>
          <w:tcPr>
            <w:tcW w:w="20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8"/>
                <w:szCs w:val="28"/>
              </w:rPr>
            </w:pPr>
          </w:p>
        </w:tc>
        <w:tc>
          <w:tcPr>
            <w:tcW w:w="7894" w:type="dxa"/>
            <w:gridSpan w:val="6"/>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空调设备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是□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否□ </w:t>
            </w:r>
          </w:p>
        </w:tc>
      </w:tr>
      <w:tr>
        <w:tblPrEx>
          <w:tblLayout w:type="fixed"/>
          <w:tblCellMar>
            <w:top w:w="0" w:type="dxa"/>
            <w:left w:w="108" w:type="dxa"/>
            <w:bottom w:w="0" w:type="dxa"/>
            <w:right w:w="108" w:type="dxa"/>
          </w:tblCellMar>
        </w:tblPrEx>
        <w:trPr>
          <w:trHeight w:val="545" w:hRule="atLeast"/>
        </w:trPr>
        <w:tc>
          <w:tcPr>
            <w:tcW w:w="2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彩排时间</w:t>
            </w:r>
          </w:p>
        </w:tc>
        <w:tc>
          <w:tcPr>
            <w:tcW w:w="283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p>
        </w:tc>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80" w:firstLineChars="100"/>
              <w:jc w:val="both"/>
              <w:textAlignment w:val="auto"/>
              <w:outlineLvl w:val="9"/>
              <w:rPr>
                <w:rFonts w:hint="eastAsia" w:ascii="仿宋" w:hAnsi="仿宋" w:eastAsia="仿宋" w:cs="仿宋"/>
                <w:sz w:val="28"/>
                <w:szCs w:val="28"/>
                <w:lang w:val="en-US" w:eastAsia="zh-CN"/>
              </w:rPr>
            </w:pPr>
            <w:r>
              <w:rPr>
                <w:rFonts w:hint="eastAsia" w:ascii="黑体" w:hAnsi="黑体" w:eastAsia="黑体"/>
                <w:sz w:val="28"/>
                <w:szCs w:val="28"/>
                <w:lang w:val="en-US" w:eastAsia="zh-CN"/>
              </w:rPr>
              <w:t>活动时间</w:t>
            </w:r>
          </w:p>
        </w:tc>
        <w:tc>
          <w:tcPr>
            <w:tcW w:w="31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728" w:hRule="atLeast"/>
        </w:trPr>
        <w:tc>
          <w:tcPr>
            <w:tcW w:w="2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学院分团委</w:t>
            </w:r>
          </w:p>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意见</w:t>
            </w:r>
          </w:p>
        </w:tc>
        <w:tc>
          <w:tcPr>
            <w:tcW w:w="789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480" w:firstLineChars="1600"/>
              <w:jc w:val="both"/>
              <w:textAlignment w:val="auto"/>
              <w:outlineLvl w:val="9"/>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(学院分团委书记签字)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040" w:firstLineChars="1800"/>
              <w:jc w:val="both"/>
              <w:textAlignment w:val="auto"/>
              <w:outlineLvl w:val="9"/>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sz w:val="28"/>
                <w:szCs w:val="28"/>
              </w:rPr>
              <w:t>年    月    日</w:t>
            </w:r>
          </w:p>
        </w:tc>
      </w:tr>
      <w:tr>
        <w:tblPrEx>
          <w:tblLayout w:type="fixed"/>
          <w:tblCellMar>
            <w:top w:w="0" w:type="dxa"/>
            <w:left w:w="108" w:type="dxa"/>
            <w:bottom w:w="0" w:type="dxa"/>
            <w:right w:w="108" w:type="dxa"/>
          </w:tblCellMar>
        </w:tblPrEx>
        <w:trPr>
          <w:trHeight w:val="1941" w:hRule="atLeast"/>
        </w:trPr>
        <w:tc>
          <w:tcPr>
            <w:tcW w:w="2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学院分管领导意见</w:t>
            </w:r>
          </w:p>
        </w:tc>
        <w:tc>
          <w:tcPr>
            <w:tcW w:w="7894" w:type="dxa"/>
            <w:gridSpan w:val="6"/>
            <w:tcBorders>
              <w:top w:val="single" w:color="auto" w:sz="4" w:space="0"/>
              <w:left w:val="nil"/>
              <w:bottom w:val="single" w:color="auto" w:sz="4" w:space="0"/>
              <w:right w:val="single" w:color="auto" w:sz="4" w:space="0"/>
            </w:tcBorders>
            <w:vAlign w:val="center"/>
          </w:tcPr>
          <w:p>
            <w:pPr>
              <w:ind w:firstLine="4900" w:firstLineChars="1750"/>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lang w:val="en-US" w:eastAsia="zh-CN"/>
              </w:rPr>
              <w:t>(学院分管学生工作的院长、党委副书记、副院长)</w:t>
            </w:r>
            <w:r>
              <w:rPr>
                <w:rFonts w:hint="eastAsia" w:ascii="仿宋" w:hAnsi="仿宋" w:eastAsia="仿宋" w:cs="仿宋"/>
                <w:sz w:val="28"/>
                <w:szCs w:val="28"/>
              </w:rPr>
              <w:t xml:space="preserve">         </w:t>
            </w:r>
          </w:p>
          <w:p>
            <w:pPr>
              <w:ind w:firstLine="4900" w:firstLineChars="1750"/>
              <w:rPr>
                <w:rFonts w:hint="eastAsia" w:ascii="仿宋" w:hAnsi="仿宋" w:eastAsia="仿宋" w:cs="仿宋"/>
                <w:sz w:val="28"/>
                <w:szCs w:val="28"/>
              </w:rPr>
            </w:pPr>
            <w:r>
              <w:rPr>
                <w:rFonts w:hint="eastAsia" w:ascii="仿宋" w:hAnsi="仿宋" w:eastAsia="仿宋" w:cs="仿宋"/>
                <w:sz w:val="28"/>
                <w:szCs w:val="28"/>
              </w:rPr>
              <w:t>年    月    日</w:t>
            </w:r>
          </w:p>
        </w:tc>
      </w:tr>
      <w:tr>
        <w:tblPrEx>
          <w:tblLayout w:type="fixed"/>
          <w:tblCellMar>
            <w:top w:w="0" w:type="dxa"/>
            <w:left w:w="108" w:type="dxa"/>
            <w:bottom w:w="0" w:type="dxa"/>
            <w:right w:w="108" w:type="dxa"/>
          </w:tblCellMar>
        </w:tblPrEx>
        <w:trPr>
          <w:trHeight w:val="2215" w:hRule="atLeast"/>
        </w:trPr>
        <w:tc>
          <w:tcPr>
            <w:tcW w:w="2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8"/>
                <w:szCs w:val="28"/>
                <w:lang w:eastAsia="zh-CN"/>
              </w:rPr>
            </w:pPr>
            <w:r>
              <w:rPr>
                <w:rFonts w:hint="eastAsia" w:ascii="黑体" w:hAnsi="黑体" w:eastAsia="黑体"/>
                <w:sz w:val="28"/>
                <w:szCs w:val="28"/>
                <w:lang w:val="en-US" w:eastAsia="zh-CN"/>
              </w:rPr>
              <w:t>保卫处意见</w:t>
            </w:r>
          </w:p>
        </w:tc>
        <w:tc>
          <w:tcPr>
            <w:tcW w:w="7894" w:type="dxa"/>
            <w:gridSpan w:val="6"/>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视情况大型活动可要求保卫处增加2名以上的安保人员</w:t>
            </w:r>
            <w:r>
              <w:rPr>
                <w:rFonts w:hint="eastAsia" w:ascii="仿宋" w:hAnsi="仿宋" w:eastAsia="仿宋" w:cs="仿宋"/>
                <w:sz w:val="28"/>
                <w:szCs w:val="28"/>
                <w:lang w:eastAsia="zh-CN"/>
              </w:rPr>
              <w:t>）</w:t>
            </w:r>
          </w:p>
          <w:p>
            <w:pPr>
              <w:ind w:firstLine="4900" w:firstLineChars="1750"/>
              <w:rPr>
                <w:rFonts w:hint="eastAsia" w:ascii="仿宋" w:hAnsi="仿宋" w:eastAsia="仿宋" w:cs="仿宋"/>
                <w:sz w:val="28"/>
                <w:szCs w:val="28"/>
              </w:rPr>
            </w:pPr>
            <w:r>
              <w:rPr>
                <w:rFonts w:hint="eastAsia" w:ascii="仿宋" w:hAnsi="仿宋" w:eastAsia="仿宋" w:cs="仿宋"/>
                <w:sz w:val="28"/>
                <w:szCs w:val="28"/>
              </w:rPr>
              <w:t>年    月    日</w:t>
            </w:r>
          </w:p>
        </w:tc>
      </w:tr>
      <w:tr>
        <w:tblPrEx>
          <w:tblLayout w:type="fixed"/>
          <w:tblCellMar>
            <w:top w:w="0" w:type="dxa"/>
            <w:left w:w="108" w:type="dxa"/>
            <w:bottom w:w="0" w:type="dxa"/>
            <w:right w:w="108" w:type="dxa"/>
          </w:tblCellMar>
        </w:tblPrEx>
        <w:trPr>
          <w:trHeight w:val="2215" w:hRule="atLeast"/>
        </w:trPr>
        <w:tc>
          <w:tcPr>
            <w:tcW w:w="2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学生工作部（处）、团委</w:t>
            </w:r>
          </w:p>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审批意见</w:t>
            </w:r>
          </w:p>
        </w:tc>
        <w:tc>
          <w:tcPr>
            <w:tcW w:w="7894" w:type="dxa"/>
            <w:gridSpan w:val="6"/>
            <w:tcBorders>
              <w:top w:val="single" w:color="auto" w:sz="4" w:space="0"/>
              <w:left w:val="nil"/>
              <w:bottom w:val="single" w:color="auto" w:sz="4" w:space="0"/>
              <w:right w:val="single" w:color="auto" w:sz="4" w:space="0"/>
            </w:tcBorders>
            <w:vAlign w:val="center"/>
          </w:tcPr>
          <w:p>
            <w:pPr>
              <w:ind w:firstLine="4900" w:firstLineChars="1750"/>
              <w:rPr>
                <w:rFonts w:hint="eastAsia" w:ascii="仿宋" w:hAnsi="仿宋" w:eastAsia="仿宋" w:cs="仿宋"/>
                <w:sz w:val="28"/>
                <w:szCs w:val="28"/>
              </w:rPr>
            </w:pPr>
            <w:r>
              <w:rPr>
                <w:rFonts w:hint="eastAsia" w:ascii="仿宋" w:hAnsi="仿宋" w:eastAsia="仿宋" w:cs="仿宋"/>
                <w:sz w:val="28"/>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000000"/>
          <w:szCs w:val="21"/>
          <w:shd w:val="clear" w:color="auto" w:fill="FFFFFF"/>
          <w:lang w:val="en-US" w:eastAsia="zh-CN"/>
        </w:rPr>
      </w:pPr>
    </w:p>
    <w:p>
      <w:pPr>
        <w:pStyle w:val="4"/>
        <w:numPr>
          <w:ilvl w:val="0"/>
          <w:numId w:val="0"/>
        </w:numPr>
        <w:ind w:left="420" w:leftChars="0"/>
        <w:jc w:val="both"/>
        <w:rPr>
          <w:rFonts w:hint="eastAsia" w:ascii="仿宋" w:hAnsi="仿宋" w:eastAsia="仿宋" w:cs="仿宋"/>
          <w:color w:val="000000"/>
          <w:szCs w:val="21"/>
          <w:shd w:val="clear" w:color="auto" w:fill="FFFFFF"/>
        </w:rPr>
      </w:pPr>
      <w:r>
        <w:rPr>
          <w:rFonts w:hint="eastAsia" w:ascii="仿宋" w:hAnsi="仿宋" w:eastAsia="仿宋" w:cs="仿宋"/>
          <w:color w:val="000000"/>
          <w:szCs w:val="21"/>
          <w:shd w:val="clear" w:color="auto" w:fill="FFFFFF"/>
          <w:lang w:val="en-US" w:eastAsia="zh-CN"/>
        </w:rPr>
        <w:t>注：</w:t>
      </w:r>
      <w:r>
        <w:rPr>
          <w:rFonts w:hint="eastAsia" w:ascii="仿宋" w:hAnsi="仿宋" w:eastAsia="仿宋" w:cs="仿宋"/>
          <w:color w:val="000000"/>
          <w:szCs w:val="21"/>
          <w:shd w:val="clear" w:color="auto" w:fill="FFFFFF"/>
        </w:rPr>
        <w:t>此表一式3份</w:t>
      </w:r>
    </w:p>
    <w:p/>
    <w:p>
      <w:pPr>
        <w:pStyle w:val="4"/>
        <w:numPr>
          <w:ilvl w:val="0"/>
          <w:numId w:val="0"/>
        </w:num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人</w:t>
      </w:r>
      <w:bookmarkStart w:id="0" w:name="_GoBack"/>
      <w:bookmarkEnd w:id="0"/>
      <w:r>
        <w:rPr>
          <w:rFonts w:hint="eastAsia" w:ascii="黑体" w:hAnsi="黑体" w:eastAsia="黑体" w:cs="黑体"/>
          <w:sz w:val="44"/>
          <w:szCs w:val="44"/>
        </w:rPr>
        <w:t>文科技中心演艺厅</w:t>
      </w:r>
      <w:r>
        <w:rPr>
          <w:rFonts w:hint="eastAsia" w:ascii="黑体" w:hAnsi="黑体" w:eastAsia="黑体" w:cs="黑体"/>
          <w:sz w:val="44"/>
          <w:szCs w:val="44"/>
          <w:lang w:val="en-US" w:eastAsia="zh-CN"/>
        </w:rPr>
        <w:t>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人文科技中心演艺厅是赣南师范大学老师与学生文化生活的重要场所，主要为</w:t>
      </w:r>
      <w:r>
        <w:rPr>
          <w:rFonts w:hint="eastAsia" w:ascii="仿宋" w:hAnsi="仿宋" w:eastAsia="仿宋" w:cs="仿宋"/>
          <w:sz w:val="28"/>
          <w:szCs w:val="28"/>
          <w:lang w:val="en-US" w:eastAsia="zh-CN"/>
        </w:rPr>
        <w:t>培训、</w:t>
      </w:r>
      <w:r>
        <w:rPr>
          <w:rFonts w:hint="eastAsia" w:ascii="仿宋" w:hAnsi="仿宋" w:eastAsia="仿宋" w:cs="仿宋"/>
          <w:sz w:val="28"/>
          <w:szCs w:val="28"/>
        </w:rPr>
        <w:t>会议、文艺活动、演出等提供服务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同时也是人员密集区域。</w:t>
      </w:r>
      <w:r>
        <w:rPr>
          <w:rFonts w:hint="eastAsia" w:ascii="仿宋" w:hAnsi="仿宋" w:eastAsia="仿宋" w:cs="仿宋"/>
          <w:sz w:val="28"/>
          <w:szCs w:val="28"/>
        </w:rPr>
        <w:t>为了</w:t>
      </w:r>
      <w:r>
        <w:rPr>
          <w:rFonts w:hint="eastAsia" w:ascii="仿宋" w:hAnsi="仿宋" w:eastAsia="仿宋" w:cs="仿宋"/>
          <w:sz w:val="28"/>
          <w:szCs w:val="28"/>
          <w:lang w:val="en-US" w:eastAsia="zh-CN"/>
        </w:rPr>
        <w:t>保证人员安全</w:t>
      </w:r>
      <w:r>
        <w:rPr>
          <w:rFonts w:hint="eastAsia" w:ascii="仿宋" w:hAnsi="仿宋" w:eastAsia="仿宋" w:cs="仿宋"/>
          <w:sz w:val="28"/>
          <w:szCs w:val="28"/>
        </w:rPr>
        <w:t>、维持好剧场秩序，特制订以下</w:t>
      </w:r>
      <w:r>
        <w:rPr>
          <w:rFonts w:hint="eastAsia" w:ascii="仿宋" w:hAnsi="仿宋" w:eastAsia="仿宋" w:cs="仿宋"/>
          <w:sz w:val="28"/>
          <w:szCs w:val="28"/>
          <w:lang w:val="en-US" w:eastAsia="zh-CN"/>
        </w:rPr>
        <w:t>条例</w:t>
      </w:r>
      <w:r>
        <w:rPr>
          <w:rFonts w:hint="eastAsia" w:ascii="仿宋" w:hAnsi="仿宋" w:eastAsia="仿宋" w:cs="仿宋"/>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定期检查</w:t>
      </w:r>
      <w:r>
        <w:rPr>
          <w:rFonts w:hint="eastAsia" w:ascii="仿宋" w:hAnsi="仿宋" w:eastAsia="仿宋" w:cs="仿宋"/>
          <w:sz w:val="28"/>
          <w:szCs w:val="28"/>
        </w:rPr>
        <w:t>确定报警系统及程序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消防栓和安全通道。</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场地申请时，由申请单位派出专门负责安全通道畅通的人员名单并填写《</w:t>
      </w:r>
      <w:r>
        <w:rPr>
          <w:rFonts w:hint="eastAsia" w:ascii="仿宋" w:hAnsi="仿宋" w:eastAsia="仿宋" w:cs="仿宋"/>
          <w:kern w:val="2"/>
          <w:sz w:val="28"/>
          <w:szCs w:val="28"/>
          <w:lang w:val="en-US" w:eastAsia="zh-CN" w:bidi="ar-SA"/>
        </w:rPr>
        <w:t>人文科技中心演艺厅安全应急登记表》，活动前熟悉场地。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场地内任何人发现任何安全隐患（如：漏电、火花、火苗、不明烟雾、舞台机械松动等）及时向演艺厅工作人员通报。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发生安全事故应及时拨打报警电话：8393110、110、119</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演职人员及观众不得在场地内翻越、攀爬舞台及其他基础设施。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任何人员不得在观众席跑动或私自进入“禁入区”、“禁行区”。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任何人员不得携带危险物品（易燃易爆、管制刀具、火种）等物品进入场地。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发生事故后应第一时间向现场负责老师、演艺厅负责人及相关领导报告。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接报后现场负责老师和演艺厅负责人迅速控制局面。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做好群众疏散和必要的抢救工作，避免出现踩踏事件。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处理群体性原则：迅速平息、减少伤亡、保护生命、控制事态。</w:t>
      </w:r>
    </w:p>
    <w:p>
      <w:pPr>
        <w:pStyle w:val="4"/>
        <w:numPr>
          <w:ilvl w:val="0"/>
          <w:numId w:val="0"/>
        </w:numPr>
        <w:jc w:val="both"/>
        <w:rPr>
          <w:rFonts w:hint="eastAsia" w:ascii="黑体" w:hAnsi="黑体" w:eastAsia="黑体" w:cs="黑体"/>
          <w:sz w:val="44"/>
          <w:szCs w:val="44"/>
        </w:rPr>
      </w:pPr>
    </w:p>
    <w:p>
      <w:pPr>
        <w:pStyle w:val="4"/>
        <w:numPr>
          <w:ilvl w:val="0"/>
          <w:numId w:val="0"/>
        </w:numPr>
        <w:jc w:val="both"/>
        <w:rPr>
          <w:rFonts w:hint="eastAsia" w:ascii="黑体" w:hAnsi="黑体" w:eastAsia="黑体" w:cs="黑体"/>
          <w:sz w:val="44"/>
          <w:szCs w:val="44"/>
        </w:rPr>
      </w:pPr>
    </w:p>
    <w:p>
      <w:pPr>
        <w:pStyle w:val="4"/>
        <w:numPr>
          <w:ilvl w:val="0"/>
          <w:numId w:val="0"/>
        </w:numPr>
        <w:jc w:val="both"/>
        <w:rPr>
          <w:rFonts w:hint="eastAsia" w:ascii="黑体" w:hAnsi="黑体" w:eastAsia="黑体" w:cs="黑体"/>
          <w:sz w:val="44"/>
          <w:szCs w:val="44"/>
        </w:rPr>
      </w:pPr>
    </w:p>
    <w:p>
      <w:pPr>
        <w:pStyle w:val="4"/>
        <w:numPr>
          <w:ilvl w:val="0"/>
          <w:numId w:val="0"/>
        </w:numPr>
        <w:jc w:val="both"/>
        <w:rPr>
          <w:rFonts w:hint="eastAsia" w:ascii="黑体" w:hAnsi="黑体" w:eastAsia="黑体" w:cs="黑体"/>
          <w:sz w:val="44"/>
          <w:szCs w:val="44"/>
          <w:lang w:eastAsia="zh-CN"/>
        </w:rPr>
      </w:pPr>
    </w:p>
    <w:p>
      <w:pPr>
        <w:pStyle w:val="4"/>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人</w:t>
      </w:r>
      <w:r>
        <w:rPr>
          <w:rFonts w:hint="eastAsia" w:ascii="黑体" w:hAnsi="黑体" w:eastAsia="黑体" w:cs="黑体"/>
          <w:sz w:val="44"/>
          <w:szCs w:val="44"/>
        </w:rPr>
        <w:t>文科技中心演艺厅</w:t>
      </w:r>
      <w:r>
        <w:rPr>
          <w:rFonts w:hint="eastAsia" w:ascii="黑体" w:hAnsi="黑体" w:eastAsia="黑体" w:cs="黑体"/>
          <w:sz w:val="44"/>
          <w:szCs w:val="44"/>
          <w:lang w:val="en-US" w:eastAsia="zh-CN"/>
        </w:rPr>
        <w:t>安全应急登记表</w:t>
      </w:r>
    </w:p>
    <w:tbl>
      <w:tblPr>
        <w:tblStyle w:val="3"/>
        <w:tblpPr w:leftFromText="180" w:rightFromText="180" w:vertAnchor="text" w:horzAnchor="page" w:tblpX="1042" w:tblpY="333"/>
        <w:tblOverlap w:val="never"/>
        <w:tblW w:w="9940" w:type="dxa"/>
        <w:tblInd w:w="0" w:type="dxa"/>
        <w:tblLayout w:type="fixed"/>
        <w:tblCellMar>
          <w:top w:w="0" w:type="dxa"/>
          <w:left w:w="108" w:type="dxa"/>
          <w:bottom w:w="0" w:type="dxa"/>
          <w:right w:w="108" w:type="dxa"/>
        </w:tblCellMar>
      </w:tblPr>
      <w:tblGrid>
        <w:gridCol w:w="2064"/>
        <w:gridCol w:w="1700"/>
        <w:gridCol w:w="9"/>
        <w:gridCol w:w="1765"/>
        <w:gridCol w:w="30"/>
        <w:gridCol w:w="1355"/>
        <w:gridCol w:w="187"/>
        <w:gridCol w:w="2830"/>
      </w:tblGrid>
      <w:tr>
        <w:tblPrEx>
          <w:tblLayout w:type="fixed"/>
          <w:tblCellMar>
            <w:top w:w="0" w:type="dxa"/>
            <w:left w:w="108" w:type="dxa"/>
            <w:bottom w:w="0" w:type="dxa"/>
            <w:right w:w="108" w:type="dxa"/>
          </w:tblCellMar>
        </w:tblPrEx>
        <w:trPr>
          <w:trHeight w:val="815" w:hRule="atLeast"/>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活动</w:t>
            </w:r>
            <w:r>
              <w:rPr>
                <w:rFonts w:hint="eastAsia" w:ascii="仿宋" w:hAnsi="仿宋" w:eastAsia="仿宋" w:cs="仿宋"/>
                <w:sz w:val="28"/>
                <w:szCs w:val="28"/>
                <w:lang w:val="en-US" w:eastAsia="zh-CN"/>
              </w:rPr>
              <w:t>名称</w:t>
            </w:r>
          </w:p>
        </w:tc>
        <w:tc>
          <w:tcPr>
            <w:tcW w:w="7876" w:type="dxa"/>
            <w:gridSpan w:val="7"/>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安全负责人</w:t>
            </w:r>
          </w:p>
        </w:tc>
        <w:tc>
          <w:tcPr>
            <w:tcW w:w="170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385"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3017"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70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单位(部门)</w:t>
            </w:r>
          </w:p>
        </w:tc>
        <w:tc>
          <w:tcPr>
            <w:tcW w:w="6176"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restart"/>
            <w:tcBorders>
              <w:top w:val="nil"/>
              <w:left w:val="single" w:color="auto" w:sz="4" w:space="0"/>
              <w:right w:val="single" w:color="auto" w:sz="4"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正门负责人</w:t>
            </w:r>
          </w:p>
        </w:tc>
        <w:tc>
          <w:tcPr>
            <w:tcW w:w="170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姓名</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p>
        </w:tc>
        <w:tc>
          <w:tcPr>
            <w:tcW w:w="170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姓名</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侧门负责人</w:t>
            </w:r>
          </w:p>
        </w:tc>
        <w:tc>
          <w:tcPr>
            <w:tcW w:w="170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姓名</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rPr>
              <w:t>联系电话</w:t>
            </w:r>
          </w:p>
        </w:tc>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p>
        </w:tc>
        <w:tc>
          <w:tcPr>
            <w:tcW w:w="170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sz w:val="28"/>
                <w:szCs w:val="28"/>
                <w:lang w:val="en-US" w:eastAsia="zh-CN"/>
              </w:rPr>
              <w:t>姓名</w:t>
            </w:r>
          </w:p>
        </w:tc>
        <w:tc>
          <w:tcPr>
            <w:tcW w:w="1795"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restart"/>
            <w:tcBorders>
              <w:top w:val="nil"/>
              <w:left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演员通道（左）</w:t>
            </w:r>
          </w:p>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负责人</w:t>
            </w:r>
          </w:p>
        </w:tc>
        <w:tc>
          <w:tcPr>
            <w:tcW w:w="170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姓名</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p>
        </w:tc>
        <w:tc>
          <w:tcPr>
            <w:tcW w:w="170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姓名</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演员通道（右）</w:t>
            </w:r>
          </w:p>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负责人</w:t>
            </w:r>
          </w:p>
        </w:tc>
        <w:tc>
          <w:tcPr>
            <w:tcW w:w="170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姓名</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850" w:hRule="atLeast"/>
        </w:trPr>
        <w:tc>
          <w:tcPr>
            <w:tcW w:w="206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p>
        </w:tc>
        <w:tc>
          <w:tcPr>
            <w:tcW w:w="17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姓名</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2438" w:hRule="atLeast"/>
        </w:trPr>
        <w:tc>
          <w:tcPr>
            <w:tcW w:w="2064"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主办单位意见</w:t>
            </w:r>
          </w:p>
        </w:tc>
        <w:tc>
          <w:tcPr>
            <w:tcW w:w="7876" w:type="dxa"/>
            <w:gridSpan w:val="7"/>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bl>
    <w:p>
      <w:pPr>
        <w:pStyle w:val="4"/>
        <w:numPr>
          <w:ilvl w:val="0"/>
          <w:numId w:val="0"/>
        </w:numPr>
        <w:jc w:val="both"/>
        <w:rPr>
          <w:rFonts w:hint="eastAsia" w:ascii="仿宋" w:hAnsi="仿宋" w:eastAsia="仿宋" w:cs="仿宋"/>
          <w:color w:val="000000"/>
          <w:szCs w:val="21"/>
          <w:shd w:val="clear" w:color="auto" w:fill="FFFFFF"/>
        </w:rPr>
      </w:pPr>
    </w:p>
    <w:p>
      <w:pPr>
        <w:pStyle w:val="4"/>
        <w:numPr>
          <w:ilvl w:val="0"/>
          <w:numId w:val="0"/>
        </w:numPr>
        <w:jc w:val="both"/>
        <w:rPr>
          <w:rFonts w:hint="eastAsia" w:ascii="仿宋" w:hAnsi="仿宋" w:eastAsia="仿宋" w:cs="仿宋"/>
          <w:color w:val="000000"/>
          <w:szCs w:val="21"/>
          <w:shd w:val="clear" w:color="auto" w:fill="FFFFFF"/>
        </w:rPr>
      </w:pPr>
    </w:p>
    <w:p>
      <w:pPr>
        <w:pStyle w:val="4"/>
        <w:numPr>
          <w:ilvl w:val="0"/>
          <w:numId w:val="0"/>
        </w:numPr>
        <w:ind w:left="420" w:leftChars="0"/>
        <w:jc w:val="both"/>
        <w:rPr>
          <w:rFonts w:hint="eastAsia" w:ascii="黑体" w:hAnsi="黑体" w:eastAsia="黑体" w:cs="黑体"/>
          <w:sz w:val="44"/>
          <w:szCs w:val="44"/>
        </w:rPr>
      </w:pPr>
      <w:r>
        <w:rPr>
          <w:rFonts w:hint="eastAsia" w:ascii="仿宋" w:hAnsi="仿宋" w:eastAsia="仿宋" w:cs="仿宋"/>
          <w:color w:val="000000"/>
          <w:szCs w:val="21"/>
          <w:shd w:val="clear" w:color="auto" w:fill="FFFFFF"/>
          <w:lang w:val="en-US" w:eastAsia="zh-CN"/>
        </w:rPr>
        <w:t>注：</w:t>
      </w:r>
      <w:r>
        <w:rPr>
          <w:rFonts w:hint="eastAsia" w:ascii="仿宋" w:hAnsi="仿宋" w:eastAsia="仿宋" w:cs="仿宋"/>
          <w:color w:val="000000"/>
          <w:szCs w:val="21"/>
          <w:shd w:val="clear" w:color="auto" w:fill="FFFFFF"/>
        </w:rPr>
        <w:t>此表一式</w:t>
      </w:r>
      <w:r>
        <w:rPr>
          <w:rFonts w:hint="eastAsia" w:ascii="仿宋" w:hAnsi="仿宋" w:eastAsia="仿宋" w:cs="仿宋"/>
          <w:color w:val="000000"/>
          <w:szCs w:val="21"/>
          <w:shd w:val="clear" w:color="auto" w:fill="FFFFFF"/>
          <w:lang w:val="en-US" w:eastAsia="zh-CN"/>
        </w:rPr>
        <w:t>2</w:t>
      </w:r>
      <w:r>
        <w:rPr>
          <w:rFonts w:hint="eastAsia" w:ascii="仿宋" w:hAnsi="仿宋" w:eastAsia="仿宋" w:cs="仿宋"/>
          <w:color w:val="000000"/>
          <w:szCs w:val="21"/>
          <w:shd w:val="clear" w:color="auto" w:fill="FFFFFF"/>
        </w:rPr>
        <w:t>份</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D3236"/>
    <w:multiLevelType w:val="singleLevel"/>
    <w:tmpl w:val="70DD32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7345F"/>
    <w:rsid w:val="6147345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2018-08-29T02:25:00Z</dcterms:created>
  <dc:creator>Q</dc:creator>
  <cp:lastModifiedBy>Q</cp:lastModifiedBy>
  <dcterms:modified xsi:type="dcterms:W3CDTF">2018-08-29T02:27:55Z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